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4F" w:rsidRDefault="00162A4F" w:rsidP="00162A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Zajištění služby tísňové péče pro seniory a zdravotně postižené občany </w:t>
      </w:r>
    </w:p>
    <w:p w:rsidR="00162A4F" w:rsidRDefault="00162A4F" w:rsidP="00162A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162A4F" w:rsidRDefault="00162A4F" w:rsidP="009A3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Městská část Praha 6 již od roku 2004 zajišťuje pro seniory a zdravotně postižené občany </w:t>
      </w:r>
      <w:r>
        <w:rPr>
          <w:rFonts w:ascii="Arial" w:hAnsi="Arial" w:cs="Arial"/>
          <w:b/>
          <w:bCs/>
          <w:i/>
          <w:iCs/>
          <w:color w:val="000000"/>
        </w:rPr>
        <w:t xml:space="preserve">systém elektronického bezpečnostního dohledu (neboli systém tísňového volání) </w:t>
      </w:r>
      <w:proofErr w:type="gramStart"/>
      <w:r>
        <w:rPr>
          <w:rFonts w:ascii="Arial" w:hAnsi="Arial" w:cs="Arial"/>
          <w:i/>
          <w:iCs/>
          <w:color w:val="000000"/>
        </w:rPr>
        <w:t>prostřednictvím</w:t>
      </w:r>
      <w:r w:rsidR="001D7F30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z.ú</w:t>
      </w:r>
      <w:proofErr w:type="spellEnd"/>
      <w:r>
        <w:rPr>
          <w:rFonts w:ascii="Arial" w:hAnsi="Arial" w:cs="Arial"/>
          <w:i/>
          <w:iCs/>
          <w:color w:val="000000"/>
        </w:rPr>
        <w:t>.</w:t>
      </w:r>
      <w:proofErr w:type="gramEnd"/>
      <w:r>
        <w:rPr>
          <w:rFonts w:ascii="Arial" w:hAnsi="Arial" w:cs="Arial"/>
          <w:i/>
          <w:iCs/>
          <w:color w:val="000000"/>
        </w:rPr>
        <w:t xml:space="preserve"> Život 90, kterému poskytovala finanční příspěvek na nákup zařízení instalovaných v bytech klientů. Tísňové volání sníží riziko, že v případě samostatného bydlení zůstane senior při náhlých zdravotních potížích či zraněních bez pomoci. Systém je určen těm, kteří se pro omezenou pohyblivost či osamělost necítí být zcela soběstačnými či bezpečnými a přesto touží žít ve svých domovech. Cílem této péče je poskytnutí odborné pomoci nepřetržitě 24 hodin denně, 7 dní v týdnu, snížit zdravotní a sociální rizika osaměle žijících starých a zdravotně postižených lidí a umožnit jim žít v jejich vlastním prostředí co nejdéle.</w:t>
      </w:r>
    </w:p>
    <w:p w:rsidR="00162A4F" w:rsidRDefault="00162A4F" w:rsidP="009A3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Po zmapování všech registrovaných pos</w:t>
      </w:r>
      <w:r w:rsidR="00FA6EEB">
        <w:rPr>
          <w:rFonts w:ascii="Arial" w:hAnsi="Arial" w:cs="Arial"/>
          <w:i/>
          <w:iCs/>
          <w:color w:val="000000"/>
        </w:rPr>
        <w:t>kytovatelů tísňové péče v Praze</w:t>
      </w:r>
      <w:r>
        <w:rPr>
          <w:rFonts w:ascii="Arial" w:hAnsi="Arial" w:cs="Arial"/>
          <w:i/>
          <w:iCs/>
          <w:color w:val="000000"/>
        </w:rPr>
        <w:t xml:space="preserve"> se Městská část Praha 6 rozhodla po 17 letech přistoupit k jiné formě podpory s možností výběru jednotlivých registrovaných poskytovatelů.</w:t>
      </w:r>
    </w:p>
    <w:p w:rsidR="00162A4F" w:rsidRDefault="00162A4F" w:rsidP="009A3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Občan si tak vybere tuto službu sám, dle svých požadavků a možností, z registrovaných poskytovatelů tísňové péče</w:t>
      </w:r>
      <w:r w:rsidR="009D33C9">
        <w:rPr>
          <w:rFonts w:ascii="Arial" w:hAnsi="Arial" w:cs="Arial"/>
          <w:i/>
          <w:iCs/>
          <w:color w:val="000000"/>
        </w:rPr>
        <w:t>, které jsou</w:t>
      </w:r>
      <w:r>
        <w:rPr>
          <w:rFonts w:ascii="Arial" w:hAnsi="Arial" w:cs="Arial"/>
          <w:i/>
          <w:iCs/>
          <w:color w:val="000000"/>
        </w:rPr>
        <w:t xml:space="preserve"> v Praze v současné době</w:t>
      </w:r>
      <w:r w:rsidR="009D33C9">
        <w:rPr>
          <w:rFonts w:ascii="Arial" w:hAnsi="Arial" w:cs="Arial"/>
          <w:i/>
          <w:iCs/>
          <w:color w:val="000000"/>
        </w:rPr>
        <w:t xml:space="preserve"> čtyři. Jedná se o tyto organizace:</w:t>
      </w:r>
    </w:p>
    <w:p w:rsidR="00162A4F" w:rsidRDefault="00162A4F" w:rsidP="009A3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- Anděl </w:t>
      </w:r>
      <w:proofErr w:type="gramStart"/>
      <w:r>
        <w:rPr>
          <w:rFonts w:ascii="Arial" w:hAnsi="Arial" w:cs="Arial"/>
          <w:i/>
          <w:iCs/>
          <w:color w:val="000000"/>
        </w:rPr>
        <w:t xml:space="preserve">strážný, </w:t>
      </w:r>
      <w:proofErr w:type="spellStart"/>
      <w:r>
        <w:rPr>
          <w:rFonts w:ascii="Arial" w:hAnsi="Arial" w:cs="Arial"/>
          <w:i/>
          <w:iCs/>
          <w:color w:val="000000"/>
        </w:rPr>
        <w:t>z.ú</w:t>
      </w:r>
      <w:proofErr w:type="spellEnd"/>
      <w:r>
        <w:rPr>
          <w:rFonts w:ascii="Arial" w:hAnsi="Arial" w:cs="Arial"/>
          <w:i/>
          <w:iCs/>
          <w:color w:val="000000"/>
        </w:rPr>
        <w:t>.</w:t>
      </w:r>
      <w:proofErr w:type="gramEnd"/>
    </w:p>
    <w:p w:rsidR="00162A4F" w:rsidRDefault="00162A4F" w:rsidP="009A3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- Chytrá péče, s.r.o.</w:t>
      </w:r>
    </w:p>
    <w:p w:rsidR="00162A4F" w:rsidRDefault="00162A4F" w:rsidP="009A3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- Institut zdravotně-sociálních </w:t>
      </w:r>
      <w:proofErr w:type="gramStart"/>
      <w:r>
        <w:rPr>
          <w:rFonts w:ascii="Arial" w:hAnsi="Arial" w:cs="Arial"/>
          <w:i/>
          <w:iCs/>
          <w:color w:val="000000"/>
        </w:rPr>
        <w:t xml:space="preserve">služeb, </w:t>
      </w:r>
      <w:proofErr w:type="spellStart"/>
      <w:r>
        <w:rPr>
          <w:rFonts w:ascii="Arial" w:hAnsi="Arial" w:cs="Arial"/>
          <w:i/>
          <w:iCs/>
          <w:color w:val="000000"/>
        </w:rPr>
        <w:t>z.ú</w:t>
      </w:r>
      <w:proofErr w:type="spellEnd"/>
      <w:r>
        <w:rPr>
          <w:rFonts w:ascii="Arial" w:hAnsi="Arial" w:cs="Arial"/>
          <w:i/>
          <w:iCs/>
          <w:color w:val="000000"/>
        </w:rPr>
        <w:t>.</w:t>
      </w:r>
      <w:proofErr w:type="gramEnd"/>
      <w:r>
        <w:rPr>
          <w:rFonts w:ascii="Arial" w:hAnsi="Arial" w:cs="Arial"/>
          <w:i/>
          <w:iCs/>
          <w:color w:val="000000"/>
        </w:rPr>
        <w:t xml:space="preserve"> (Náš slunovrat)</w:t>
      </w:r>
    </w:p>
    <w:p w:rsidR="00162A4F" w:rsidRDefault="00162A4F" w:rsidP="009A3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- Život </w:t>
      </w:r>
      <w:proofErr w:type="gramStart"/>
      <w:r>
        <w:rPr>
          <w:rFonts w:ascii="Arial" w:hAnsi="Arial" w:cs="Arial"/>
          <w:i/>
          <w:iCs/>
          <w:color w:val="000000"/>
        </w:rPr>
        <w:t xml:space="preserve">90, </w:t>
      </w:r>
      <w:proofErr w:type="spellStart"/>
      <w:r>
        <w:rPr>
          <w:rFonts w:ascii="Arial" w:hAnsi="Arial" w:cs="Arial"/>
          <w:i/>
          <w:iCs/>
          <w:color w:val="000000"/>
        </w:rPr>
        <w:t>z.ú</w:t>
      </w:r>
      <w:proofErr w:type="spellEnd"/>
      <w:r>
        <w:rPr>
          <w:rFonts w:ascii="Arial" w:hAnsi="Arial" w:cs="Arial"/>
          <w:i/>
          <w:iCs/>
          <w:color w:val="000000"/>
        </w:rPr>
        <w:t>.</w:t>
      </w:r>
      <w:proofErr w:type="gramEnd"/>
    </w:p>
    <w:p w:rsidR="00162A4F" w:rsidRDefault="00162A4F" w:rsidP="009A3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:rsidR="00162A4F" w:rsidRDefault="00162A4F" w:rsidP="009A3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 w:rsidRPr="009D33C9">
        <w:rPr>
          <w:rFonts w:ascii="Arial" w:hAnsi="Arial" w:cs="Arial"/>
          <w:b/>
          <w:i/>
          <w:iCs/>
          <w:color w:val="000000"/>
        </w:rPr>
        <w:t xml:space="preserve">Od </w:t>
      </w:r>
      <w:proofErr w:type="gramStart"/>
      <w:r w:rsidRPr="009D33C9">
        <w:rPr>
          <w:rFonts w:ascii="Arial" w:hAnsi="Arial" w:cs="Arial"/>
          <w:b/>
          <w:i/>
          <w:iCs/>
          <w:color w:val="000000"/>
        </w:rPr>
        <w:t>01.07.2021</w:t>
      </w:r>
      <w:proofErr w:type="gramEnd"/>
      <w:r w:rsidRPr="009D33C9">
        <w:rPr>
          <w:rFonts w:ascii="Arial" w:hAnsi="Arial" w:cs="Arial"/>
          <w:b/>
          <w:i/>
          <w:iCs/>
          <w:color w:val="000000"/>
        </w:rPr>
        <w:t xml:space="preserve"> si uživatelé (občané naší městské části) mohou sami vybrat poskytovatele této sociální služby s tím, že jim bude z naší strany po doložení všech potřebných dokladů a vyplnění žádosti, poskytnut dar ve výši 75 % z ceny zakoupeného zařízení nebo úhrady za repasované zařízení nebo úhrady aktivačního poplatku, maximálně však do výše 5.000 Kč.</w:t>
      </w:r>
      <w:r w:rsidR="009D33C9">
        <w:rPr>
          <w:rFonts w:ascii="Arial" w:hAnsi="Arial" w:cs="Arial"/>
          <w:b/>
          <w:i/>
          <w:iCs/>
          <w:color w:val="000000"/>
        </w:rPr>
        <w:t xml:space="preserve"> </w:t>
      </w:r>
      <w:r w:rsidR="00FA6EEB">
        <w:rPr>
          <w:rFonts w:ascii="Arial" w:hAnsi="Arial" w:cs="Arial"/>
          <w:i/>
          <w:iCs/>
          <w:color w:val="000000"/>
        </w:rPr>
        <w:t>Komplexní pravidla</w:t>
      </w:r>
      <w:r w:rsidR="00974605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„Poskytování finančního daru uživatelům sociální služby Tísňová péče“, včetně žádosti o tuto podporu jsou zveřejněny na webových stránkách Prahy 6 –</w:t>
      </w:r>
      <w:r w:rsidR="00FA6EEB">
        <w:rPr>
          <w:rFonts w:ascii="Arial" w:hAnsi="Arial" w:cs="Arial"/>
          <w:i/>
          <w:iCs/>
          <w:color w:val="000000"/>
        </w:rPr>
        <w:t xml:space="preserve"> </w:t>
      </w:r>
      <w:hyperlink r:id="rId5" w:history="1">
        <w:r w:rsidR="00974605" w:rsidRPr="00F47D3A">
          <w:rPr>
            <w:rStyle w:val="Hypertextovodkaz"/>
            <w:rFonts w:ascii="Arial" w:hAnsi="Arial" w:cs="Arial"/>
            <w:i/>
            <w:iCs/>
          </w:rPr>
          <w:t>www.praha6.cz/radnice/oblasti</w:t>
        </w:r>
      </w:hyperlink>
      <w:r w:rsidR="00974605">
        <w:rPr>
          <w:rFonts w:ascii="Arial" w:hAnsi="Arial" w:cs="Arial"/>
          <w:i/>
          <w:iCs/>
          <w:color w:val="000000"/>
        </w:rPr>
        <w:t xml:space="preserve"> působnosti/sociální politika a zdravotnictví - sociální výpomoc. </w:t>
      </w:r>
    </w:p>
    <w:p w:rsidR="00974605" w:rsidRDefault="00974605" w:rsidP="009A34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Sociální pracovnice odboru budou podávat sociální poradenství pro lepší orientaci na těchto telefonních číslech:</w:t>
      </w:r>
    </w:p>
    <w:p w:rsidR="00946B6B" w:rsidRPr="00B1610A" w:rsidRDefault="00974605" w:rsidP="00B161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220189614, 220189616, 220189617, 220189688, 220189632, 220189624, 220189622.</w:t>
      </w:r>
      <w:bookmarkStart w:id="0" w:name="_GoBack"/>
      <w:bookmarkEnd w:id="0"/>
    </w:p>
    <w:sectPr w:rsidR="00946B6B" w:rsidRPr="00B1610A" w:rsidSect="00FA77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4F"/>
    <w:rsid w:val="00162A4F"/>
    <w:rsid w:val="001D7F30"/>
    <w:rsid w:val="00946B6B"/>
    <w:rsid w:val="00974605"/>
    <w:rsid w:val="009A346D"/>
    <w:rsid w:val="009D33C9"/>
    <w:rsid w:val="00B1610A"/>
    <w:rsid w:val="00FA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2A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2A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ha6.cz/radnice/obla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Köcherová Jitka</dc:creator>
  <cp:lastModifiedBy>Školníková Tereza</cp:lastModifiedBy>
  <cp:revision>6</cp:revision>
  <cp:lastPrinted>2021-05-13T05:53:00Z</cp:lastPrinted>
  <dcterms:created xsi:type="dcterms:W3CDTF">2021-05-13T05:34:00Z</dcterms:created>
  <dcterms:modified xsi:type="dcterms:W3CDTF">2021-06-02T13:20:00Z</dcterms:modified>
</cp:coreProperties>
</file>